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80" w:rsidRPr="00F064C9" w:rsidRDefault="00276B80">
      <w:pPr>
        <w:rPr>
          <w:rFonts w:ascii="MetaNormal" w:hAnsi="MetaNormal"/>
          <w:b/>
          <w:sz w:val="30"/>
          <w:szCs w:val="30"/>
          <w:lang w:val="de-AT"/>
        </w:rPr>
      </w:pPr>
    </w:p>
    <w:p w:rsidR="00276B80" w:rsidRPr="00F064C9" w:rsidRDefault="00276B80">
      <w:pPr>
        <w:rPr>
          <w:rFonts w:ascii="MetaNormal" w:hAnsi="MetaNormal"/>
          <w:b/>
          <w:sz w:val="30"/>
          <w:szCs w:val="30"/>
          <w:lang w:val="de-AT"/>
        </w:rPr>
      </w:pPr>
    </w:p>
    <w:p w:rsidR="00C75C3B" w:rsidRDefault="00C75C3B" w:rsidP="00F064C9">
      <w:pPr>
        <w:jc w:val="center"/>
        <w:rPr>
          <w:rFonts w:ascii="MetaNormal" w:hAnsi="MetaNormal"/>
          <w:b/>
          <w:sz w:val="34"/>
          <w:szCs w:val="34"/>
          <w:lang w:val="de-AT"/>
        </w:rPr>
      </w:pPr>
    </w:p>
    <w:p w:rsidR="002E2A56" w:rsidRPr="00F064C9" w:rsidRDefault="00835483" w:rsidP="00703B82">
      <w:pPr>
        <w:jc w:val="center"/>
        <w:rPr>
          <w:rFonts w:ascii="MetaNormal" w:hAnsi="MetaNormal"/>
          <w:b/>
          <w:sz w:val="34"/>
          <w:szCs w:val="34"/>
          <w:lang w:val="de-AT"/>
        </w:rPr>
      </w:pPr>
      <w:r>
        <w:rPr>
          <w:rFonts w:ascii="MetaNormal" w:hAnsi="MetaNormal"/>
          <w:b/>
          <w:sz w:val="34"/>
          <w:szCs w:val="34"/>
          <w:lang w:val="de-AT"/>
        </w:rPr>
        <w:t>chardonnay</w:t>
      </w:r>
      <w:r w:rsidR="00084179" w:rsidRPr="00F064C9">
        <w:rPr>
          <w:rFonts w:ascii="MetaNormal" w:hAnsi="MetaNormal"/>
          <w:b/>
          <w:sz w:val="34"/>
          <w:szCs w:val="34"/>
          <w:lang w:val="de-AT"/>
        </w:rPr>
        <w:t xml:space="preserve"> 20</w:t>
      </w:r>
      <w:r w:rsidR="00F328FE">
        <w:rPr>
          <w:rFonts w:ascii="MetaNormal" w:hAnsi="MetaNormal"/>
          <w:b/>
          <w:sz w:val="34"/>
          <w:szCs w:val="34"/>
          <w:lang w:val="de-AT"/>
        </w:rPr>
        <w:t>1</w:t>
      </w:r>
      <w:r w:rsidR="00636CF6">
        <w:rPr>
          <w:rFonts w:ascii="MetaNormal" w:hAnsi="MetaNormal"/>
          <w:b/>
          <w:sz w:val="34"/>
          <w:szCs w:val="34"/>
          <w:lang w:val="de-AT"/>
        </w:rPr>
        <w:t>4</w:t>
      </w:r>
    </w:p>
    <w:p w:rsidR="002B67D2" w:rsidRDefault="00000D42">
      <w:pPr>
        <w:rPr>
          <w:rFonts w:ascii="MetaNormal" w:hAnsi="MetaNormal"/>
          <w:b/>
          <w:sz w:val="26"/>
          <w:szCs w:val="26"/>
          <w:lang w:val="de-AT"/>
        </w:rPr>
      </w:pPr>
      <w:r>
        <w:rPr>
          <w:rFonts w:ascii="MetaNormal" w:hAnsi="MetaNormal"/>
          <w:b/>
          <w:sz w:val="26"/>
          <w:szCs w:val="26"/>
          <w:lang w:val="de-AT"/>
        </w:rPr>
        <w:tab/>
      </w:r>
      <w:r>
        <w:rPr>
          <w:rFonts w:ascii="MetaNormal" w:hAnsi="MetaNormal"/>
          <w:b/>
          <w:sz w:val="26"/>
          <w:szCs w:val="26"/>
          <w:lang w:val="de-AT"/>
        </w:rPr>
        <w:tab/>
      </w:r>
      <w:r>
        <w:rPr>
          <w:rFonts w:ascii="MetaNormal" w:hAnsi="MetaNormal"/>
          <w:b/>
          <w:sz w:val="26"/>
          <w:szCs w:val="26"/>
          <w:lang w:val="de-AT"/>
        </w:rPr>
        <w:tab/>
      </w:r>
      <w:r>
        <w:rPr>
          <w:rFonts w:ascii="MetaNormal" w:hAnsi="MetaNormal"/>
          <w:b/>
          <w:sz w:val="26"/>
          <w:szCs w:val="26"/>
          <w:lang w:val="de-AT"/>
        </w:rPr>
        <w:tab/>
      </w:r>
      <w:r>
        <w:rPr>
          <w:rFonts w:ascii="MetaNormal" w:hAnsi="MetaNormal"/>
          <w:b/>
          <w:sz w:val="26"/>
          <w:szCs w:val="26"/>
          <w:lang w:val="de-AT"/>
        </w:rPr>
        <w:tab/>
      </w:r>
      <w:r>
        <w:rPr>
          <w:rFonts w:ascii="MetaNormal" w:hAnsi="MetaNormal"/>
          <w:b/>
          <w:sz w:val="26"/>
          <w:szCs w:val="26"/>
          <w:lang w:val="de-AT"/>
        </w:rPr>
        <w:tab/>
      </w:r>
    </w:p>
    <w:p w:rsidR="006919DD" w:rsidRPr="00F064C9" w:rsidRDefault="006919DD">
      <w:pPr>
        <w:rPr>
          <w:rFonts w:ascii="MetaNormal" w:hAnsi="MetaNormal"/>
          <w:b/>
          <w:sz w:val="26"/>
          <w:szCs w:val="26"/>
          <w:lang w:val="de-AT"/>
        </w:rPr>
      </w:pPr>
    </w:p>
    <w:p w:rsidR="00084179" w:rsidRPr="00D436FF" w:rsidRDefault="00084179">
      <w:pPr>
        <w:rPr>
          <w:rFonts w:ascii="MetaNormal" w:hAnsi="MetaNormal"/>
          <w:lang w:val="de-AT"/>
        </w:rPr>
      </w:pPr>
    </w:p>
    <w:p w:rsidR="00084179" w:rsidRDefault="00084179" w:rsidP="00835483">
      <w:pPr>
        <w:autoSpaceDE w:val="0"/>
        <w:autoSpaceDN w:val="0"/>
        <w:adjustRightInd w:val="0"/>
        <w:rPr>
          <w:rFonts w:ascii="MetaNormal" w:hAnsi="MetaNormal"/>
          <w:lang w:val="de-AT"/>
        </w:rPr>
      </w:pPr>
    </w:p>
    <w:p w:rsidR="00835483" w:rsidRDefault="00835483" w:rsidP="00835483">
      <w:pPr>
        <w:rPr>
          <w:rFonts w:ascii="MetaNormal" w:hAnsi="MetaNormal"/>
          <w:lang w:val="de-AT"/>
        </w:rPr>
      </w:pPr>
      <w:r>
        <w:rPr>
          <w:rFonts w:ascii="MetaNormal" w:hAnsi="MetaNormal"/>
          <w:b/>
          <w:lang w:val="de-AT"/>
        </w:rPr>
        <w:t>weingä</w:t>
      </w:r>
      <w:r w:rsidRPr="00DC5A95">
        <w:rPr>
          <w:rFonts w:ascii="MetaNormal" w:hAnsi="MetaNormal"/>
          <w:b/>
          <w:lang w:val="de-AT"/>
        </w:rPr>
        <w:t>rten</w:t>
      </w:r>
      <w:r>
        <w:rPr>
          <w:rFonts w:ascii="MetaNormal" w:hAnsi="MetaNormal"/>
          <w:b/>
          <w:lang w:val="de-AT"/>
        </w:rPr>
        <w:t xml:space="preserve"> &amp; böden</w:t>
      </w:r>
      <w:r w:rsidRPr="00DC5A95">
        <w:rPr>
          <w:rFonts w:ascii="MetaNormal" w:hAnsi="MetaNormal"/>
          <w:lang w:val="de-AT"/>
        </w:rPr>
        <w:t xml:space="preserve">: </w:t>
      </w:r>
      <w:r>
        <w:rPr>
          <w:rFonts w:ascii="MetaNormal" w:hAnsi="MetaNormal"/>
          <w:lang w:val="de-AT"/>
        </w:rPr>
        <w:t>raga in raiding. südwesthang mit umgebenden wald. die deutlichen temperaturunterschiede zwischen tag und nacht prägen die stilistik der weine. schwerer lehmboden mit hohem kalkgehalt, vereinzelt löss</w:t>
      </w:r>
      <w:r>
        <w:rPr>
          <w:lang w:val="de-AT"/>
        </w:rPr>
        <w:t>-</w:t>
      </w:r>
      <w:r w:rsidRPr="00A14EC0">
        <w:rPr>
          <w:rFonts w:ascii="MetaNormal" w:hAnsi="MetaNormal"/>
          <w:lang w:val="de-AT"/>
        </w:rPr>
        <w:t xml:space="preserve"> bzw. sandeinlagen,</w:t>
      </w:r>
      <w:r>
        <w:rPr>
          <w:rFonts w:ascii="MetaNormal" w:hAnsi="MetaNormal"/>
          <w:lang w:val="de-AT"/>
        </w:rPr>
        <w:t xml:space="preserve"> gute wasserspeicherkapazität.</w:t>
      </w:r>
    </w:p>
    <w:p w:rsidR="00835483" w:rsidRDefault="00835483" w:rsidP="00835483">
      <w:pPr>
        <w:rPr>
          <w:rFonts w:ascii="MetaNormal" w:hAnsi="MetaNormal"/>
          <w:lang w:val="de-AT"/>
        </w:rPr>
      </w:pPr>
      <w:r>
        <w:rPr>
          <w:rFonts w:ascii="MetaNormal" w:hAnsi="MetaNormal"/>
          <w:lang w:val="de-AT"/>
        </w:rPr>
        <w:t xml:space="preserve">rakitsch in horitschon. schwerer lehmboden mit hohem kalkgehalt auf flacher ebene. </w:t>
      </w:r>
    </w:p>
    <w:p w:rsidR="00835483" w:rsidRPr="00835483" w:rsidRDefault="00835483">
      <w:pPr>
        <w:rPr>
          <w:rFonts w:ascii="MetaNormal" w:hAnsi="MetaNormal"/>
          <w:b/>
          <w:lang w:val="de-AT"/>
        </w:rPr>
      </w:pPr>
      <w:r>
        <w:rPr>
          <w:rFonts w:ascii="MetaNormal" w:hAnsi="MetaNormal"/>
          <w:lang w:val="de-AT"/>
        </w:rPr>
        <w:t xml:space="preserve"> </w:t>
      </w:r>
    </w:p>
    <w:p w:rsidR="00E51B0B" w:rsidRDefault="005A305F">
      <w:pPr>
        <w:rPr>
          <w:rFonts w:ascii="MetaNormal" w:hAnsi="MetaNormal"/>
          <w:lang w:val="de-AT"/>
        </w:rPr>
      </w:pPr>
      <w:r w:rsidRPr="00D436FF">
        <w:rPr>
          <w:rFonts w:ascii="MetaNormal" w:hAnsi="MetaNormal"/>
          <w:b/>
          <w:lang w:val="de-AT"/>
        </w:rPr>
        <w:t>w</w:t>
      </w:r>
      <w:r w:rsidR="00E51B0B" w:rsidRPr="00D436FF">
        <w:rPr>
          <w:rFonts w:ascii="MetaNormal" w:hAnsi="MetaNormal"/>
          <w:b/>
          <w:lang w:val="de-AT"/>
        </w:rPr>
        <w:t>eingartenbearbeitung</w:t>
      </w:r>
      <w:r w:rsidR="00E51B0B" w:rsidRPr="00D436FF">
        <w:rPr>
          <w:rFonts w:ascii="MetaNormal" w:hAnsi="MetaNormal"/>
          <w:lang w:val="de-AT"/>
        </w:rPr>
        <w:t>:</w:t>
      </w:r>
      <w:r w:rsidRPr="00D436FF">
        <w:rPr>
          <w:rFonts w:ascii="MetaNormal" w:hAnsi="MetaNormal"/>
          <w:lang w:val="de-AT"/>
        </w:rPr>
        <w:t xml:space="preserve"> </w:t>
      </w:r>
      <w:r w:rsidR="002E094C" w:rsidRPr="00F969FB">
        <w:rPr>
          <w:rFonts w:ascii="MetaNormal" w:hAnsi="MetaNormal"/>
          <w:lang w:val="de-AT"/>
        </w:rPr>
        <w:t>jede zeile begrünt</w:t>
      </w:r>
      <w:r w:rsidR="002E094C">
        <w:rPr>
          <w:rFonts w:ascii="MetaNormal" w:hAnsi="MetaNormal"/>
          <w:lang w:val="de-AT"/>
        </w:rPr>
        <w:t xml:space="preserve"> (natürliche begrünung)</w:t>
      </w:r>
      <w:r w:rsidR="002E094C" w:rsidRPr="00F969FB">
        <w:rPr>
          <w:rFonts w:ascii="MetaNormal" w:hAnsi="MetaNormal"/>
          <w:lang w:val="de-AT"/>
        </w:rPr>
        <w:t>, händische laubarbeiten, hohe, luftige l</w:t>
      </w:r>
      <w:r w:rsidR="002E094C">
        <w:rPr>
          <w:rFonts w:ascii="MetaNormal" w:hAnsi="MetaNormal"/>
          <w:lang w:val="de-AT"/>
        </w:rPr>
        <w:t>aubwand</w:t>
      </w:r>
      <w:r w:rsidR="002E094C">
        <w:rPr>
          <w:lang w:val="de-AT"/>
        </w:rPr>
        <w:t>,</w:t>
      </w:r>
      <w:r w:rsidR="002E094C" w:rsidRPr="00B769CA">
        <w:rPr>
          <w:rFonts w:ascii="MetaNormal" w:hAnsi="MetaNormal"/>
          <w:lang w:val="de-AT"/>
        </w:rPr>
        <w:t xml:space="preserve"> </w:t>
      </w:r>
      <w:r w:rsidR="009321CC">
        <w:rPr>
          <w:rFonts w:ascii="MetaNormal" w:hAnsi="MetaNormal"/>
          <w:lang w:val="de-AT"/>
        </w:rPr>
        <w:t xml:space="preserve">geringer </w:t>
      </w:r>
      <w:r w:rsidR="002E094C" w:rsidRPr="00B769CA">
        <w:rPr>
          <w:rFonts w:ascii="MetaNormal" w:hAnsi="MetaNormal"/>
          <w:lang w:val="de-AT"/>
        </w:rPr>
        <w:t>pflanzenschutzeinsatz</w:t>
      </w:r>
      <w:r w:rsidR="009321CC">
        <w:rPr>
          <w:rFonts w:ascii="MetaNormal" w:hAnsi="MetaNormal"/>
          <w:lang w:val="de-AT"/>
        </w:rPr>
        <w:t>, nützlingsfördernd</w:t>
      </w:r>
      <w:r w:rsidR="002E094C">
        <w:rPr>
          <w:rFonts w:ascii="MetaNormal" w:hAnsi="MetaNormal"/>
          <w:lang w:val="de-AT"/>
        </w:rPr>
        <w:t>.</w:t>
      </w:r>
    </w:p>
    <w:p w:rsidR="002E094C" w:rsidRDefault="002E094C">
      <w:pPr>
        <w:rPr>
          <w:rFonts w:ascii="MetaNormal" w:hAnsi="MetaNormal"/>
          <w:lang w:val="de-AT"/>
        </w:rPr>
      </w:pPr>
    </w:p>
    <w:p w:rsidR="00260928" w:rsidRPr="00D436FF" w:rsidRDefault="00260928">
      <w:pPr>
        <w:rPr>
          <w:rFonts w:ascii="MetaNormal" w:hAnsi="MetaNormal"/>
          <w:lang w:val="de-AT"/>
        </w:rPr>
      </w:pPr>
      <w:r w:rsidRPr="00260928">
        <w:rPr>
          <w:rFonts w:ascii="MetaNormal" w:hAnsi="MetaNormal"/>
          <w:b/>
          <w:lang w:val="de-AT"/>
        </w:rPr>
        <w:t>seehöhe</w:t>
      </w:r>
      <w:r>
        <w:rPr>
          <w:rFonts w:ascii="MetaNormal" w:hAnsi="MetaNormal"/>
          <w:lang w:val="de-AT"/>
        </w:rPr>
        <w:t xml:space="preserve">: </w:t>
      </w:r>
      <w:r w:rsidR="00835483">
        <w:rPr>
          <w:rFonts w:ascii="MetaNormal" w:hAnsi="MetaNormal"/>
          <w:lang w:val="de-AT"/>
        </w:rPr>
        <w:t xml:space="preserve">200 </w:t>
      </w:r>
      <w:r w:rsidR="00835483">
        <w:rPr>
          <w:lang w:val="de-AT"/>
        </w:rPr>
        <w:t xml:space="preserve">- </w:t>
      </w:r>
      <w:r w:rsidR="00835483" w:rsidRPr="00835483">
        <w:rPr>
          <w:rFonts w:ascii="MetaNormal" w:hAnsi="MetaNormal"/>
          <w:lang w:val="de-AT"/>
        </w:rPr>
        <w:t>300</w:t>
      </w:r>
      <w:r>
        <w:rPr>
          <w:rFonts w:ascii="MetaNormal" w:hAnsi="MetaNormal"/>
          <w:lang w:val="de-AT"/>
        </w:rPr>
        <w:t xml:space="preserve"> meter</w:t>
      </w:r>
    </w:p>
    <w:p w:rsidR="00E51B0B" w:rsidRPr="00D436FF" w:rsidRDefault="005A305F">
      <w:pPr>
        <w:rPr>
          <w:rFonts w:ascii="MetaNormal" w:hAnsi="MetaNormal"/>
          <w:lang w:val="de-AT"/>
        </w:rPr>
      </w:pPr>
      <w:r w:rsidRPr="00D436FF">
        <w:rPr>
          <w:rFonts w:ascii="MetaNormal" w:hAnsi="MetaNormal"/>
          <w:b/>
          <w:lang w:val="de-AT"/>
        </w:rPr>
        <w:t>r</w:t>
      </w:r>
      <w:r w:rsidR="00E51B0B" w:rsidRPr="00D436FF">
        <w:rPr>
          <w:rFonts w:ascii="MetaNormal" w:hAnsi="MetaNormal"/>
          <w:b/>
          <w:lang w:val="de-AT"/>
        </w:rPr>
        <w:t>ebstöcke</w:t>
      </w:r>
      <w:r w:rsidR="00E51B0B" w:rsidRPr="00D436FF">
        <w:rPr>
          <w:rFonts w:ascii="MetaNormal" w:hAnsi="MetaNormal"/>
          <w:lang w:val="de-AT"/>
        </w:rPr>
        <w:t xml:space="preserve">: </w:t>
      </w:r>
      <w:r w:rsidR="008A6994">
        <w:rPr>
          <w:rFonts w:ascii="MetaNormal" w:hAnsi="MetaNormal"/>
          <w:lang w:val="de-AT"/>
        </w:rPr>
        <w:t xml:space="preserve">ca. </w:t>
      </w:r>
      <w:r w:rsidR="00835483">
        <w:rPr>
          <w:rFonts w:ascii="MetaNormal" w:hAnsi="MetaNormal"/>
          <w:lang w:val="de-AT"/>
        </w:rPr>
        <w:t>20</w:t>
      </w:r>
      <w:r w:rsidR="00E51B0B" w:rsidRPr="00000D42">
        <w:rPr>
          <w:rFonts w:ascii="MetaNormal" w:hAnsi="MetaNormal"/>
          <w:lang w:val="de-AT"/>
        </w:rPr>
        <w:t xml:space="preserve"> </w:t>
      </w:r>
      <w:r w:rsidRPr="00000D42">
        <w:rPr>
          <w:rFonts w:ascii="MetaNormal" w:hAnsi="MetaNormal"/>
          <w:lang w:val="de-AT"/>
        </w:rPr>
        <w:t>j</w:t>
      </w:r>
      <w:r w:rsidR="00E51B0B" w:rsidRPr="00000D42">
        <w:rPr>
          <w:rFonts w:ascii="MetaNormal" w:hAnsi="MetaNormal"/>
          <w:lang w:val="de-AT"/>
        </w:rPr>
        <w:t>ahre</w:t>
      </w:r>
    </w:p>
    <w:p w:rsidR="00E51B0B" w:rsidRPr="00D436FF" w:rsidRDefault="005A305F">
      <w:pPr>
        <w:rPr>
          <w:rFonts w:ascii="MetaNormal" w:hAnsi="MetaNormal"/>
          <w:lang w:val="de-AT"/>
        </w:rPr>
      </w:pPr>
      <w:r w:rsidRPr="00D436FF">
        <w:rPr>
          <w:rFonts w:ascii="MetaNormal" w:hAnsi="MetaNormal"/>
          <w:b/>
          <w:lang w:val="de-AT"/>
        </w:rPr>
        <w:t>e</w:t>
      </w:r>
      <w:r w:rsidR="00E51B0B" w:rsidRPr="00D436FF">
        <w:rPr>
          <w:rFonts w:ascii="MetaNormal" w:hAnsi="MetaNormal"/>
          <w:b/>
          <w:lang w:val="de-AT"/>
        </w:rPr>
        <w:t>rnte</w:t>
      </w:r>
      <w:r w:rsidR="00F064C9" w:rsidRPr="00D436FF">
        <w:rPr>
          <w:rFonts w:ascii="MetaNormal" w:hAnsi="MetaNormal"/>
          <w:lang w:val="de-AT"/>
        </w:rPr>
        <w:t xml:space="preserve">: </w:t>
      </w:r>
      <w:r w:rsidR="002847C1">
        <w:rPr>
          <w:rFonts w:ascii="MetaNormal" w:hAnsi="MetaNormal"/>
          <w:lang w:val="de-AT"/>
        </w:rPr>
        <w:t>1</w:t>
      </w:r>
      <w:r w:rsidR="00A02654">
        <w:rPr>
          <w:rFonts w:ascii="MetaNormal" w:hAnsi="MetaNormal"/>
          <w:lang w:val="de-AT"/>
        </w:rPr>
        <w:t>1</w:t>
      </w:r>
      <w:r w:rsidR="006F1853" w:rsidRPr="00D436FF">
        <w:rPr>
          <w:rFonts w:ascii="MetaNormal" w:hAnsi="MetaNormal"/>
          <w:lang w:val="de-AT"/>
        </w:rPr>
        <w:t>.</w:t>
      </w:r>
      <w:r w:rsidR="00000D42">
        <w:rPr>
          <w:rFonts w:ascii="MetaNormal" w:hAnsi="MetaNormal"/>
          <w:lang w:val="de-AT"/>
        </w:rPr>
        <w:t>september</w:t>
      </w:r>
      <w:r w:rsidR="006F1853" w:rsidRPr="00D436FF">
        <w:rPr>
          <w:rFonts w:ascii="MetaNormal" w:hAnsi="MetaNormal"/>
          <w:lang w:val="de-AT"/>
        </w:rPr>
        <w:t xml:space="preserve"> 20</w:t>
      </w:r>
      <w:r w:rsidR="00000D42">
        <w:rPr>
          <w:rFonts w:ascii="MetaNormal" w:hAnsi="MetaNormal"/>
          <w:lang w:val="de-AT"/>
        </w:rPr>
        <w:t>1</w:t>
      </w:r>
      <w:r w:rsidR="00A02654">
        <w:rPr>
          <w:rFonts w:ascii="MetaNormal" w:hAnsi="MetaNormal"/>
          <w:lang w:val="de-AT"/>
        </w:rPr>
        <w:t>4</w:t>
      </w:r>
      <w:r w:rsidR="00617247">
        <w:rPr>
          <w:rFonts w:ascii="MetaNormal" w:hAnsi="MetaNormal"/>
          <w:lang w:val="de-AT"/>
        </w:rPr>
        <w:t xml:space="preserve">     </w:t>
      </w:r>
      <w:r w:rsidRPr="00D436FF">
        <w:rPr>
          <w:rFonts w:ascii="MetaNormal" w:hAnsi="MetaNormal"/>
          <w:b/>
          <w:lang w:val="de-AT"/>
        </w:rPr>
        <w:t>e</w:t>
      </w:r>
      <w:r w:rsidR="00E51B0B" w:rsidRPr="00D436FF">
        <w:rPr>
          <w:rFonts w:ascii="MetaNormal" w:hAnsi="MetaNormal"/>
          <w:b/>
          <w:lang w:val="de-AT"/>
        </w:rPr>
        <w:t>rtrag</w:t>
      </w:r>
      <w:r w:rsidR="00E51B0B" w:rsidRPr="00D436FF">
        <w:rPr>
          <w:rFonts w:ascii="MetaNormal" w:hAnsi="MetaNormal"/>
          <w:lang w:val="de-AT"/>
        </w:rPr>
        <w:t xml:space="preserve">: </w:t>
      </w:r>
      <w:r w:rsidR="00A02654">
        <w:rPr>
          <w:rFonts w:ascii="MetaNormal" w:hAnsi="MetaNormal"/>
          <w:lang w:val="de-AT"/>
        </w:rPr>
        <w:t>48</w:t>
      </w:r>
      <w:r w:rsidR="00E51B0B" w:rsidRPr="00D436FF">
        <w:rPr>
          <w:rFonts w:ascii="MetaNormal" w:hAnsi="MetaNormal"/>
          <w:lang w:val="de-AT"/>
        </w:rPr>
        <w:t>hl / ha</w:t>
      </w:r>
    </w:p>
    <w:p w:rsidR="00E51B0B" w:rsidRPr="00D436FF" w:rsidRDefault="00E51B0B">
      <w:pPr>
        <w:rPr>
          <w:rFonts w:ascii="MetaNormal" w:hAnsi="MetaNormal"/>
          <w:lang w:val="de-AT"/>
        </w:rPr>
      </w:pPr>
    </w:p>
    <w:p w:rsidR="00835483" w:rsidRDefault="005A305F" w:rsidP="00276B80">
      <w:pPr>
        <w:rPr>
          <w:rFonts w:ascii="MetaNormal" w:hAnsi="MetaNormal"/>
          <w:lang w:val="de-AT"/>
        </w:rPr>
      </w:pPr>
      <w:r w:rsidRPr="00D436FF">
        <w:rPr>
          <w:rFonts w:ascii="MetaNormal" w:hAnsi="MetaNormal"/>
          <w:b/>
          <w:lang w:val="de-AT"/>
        </w:rPr>
        <w:t>v</w:t>
      </w:r>
      <w:r w:rsidR="00E51B0B" w:rsidRPr="00D436FF">
        <w:rPr>
          <w:rFonts w:ascii="MetaNormal" w:hAnsi="MetaNormal"/>
          <w:b/>
          <w:lang w:val="de-AT"/>
        </w:rPr>
        <w:t>inifizierung</w:t>
      </w:r>
      <w:r w:rsidR="00E51B0B" w:rsidRPr="00D436FF">
        <w:rPr>
          <w:rFonts w:ascii="MetaNormal" w:hAnsi="MetaNormal"/>
          <w:lang w:val="de-AT"/>
        </w:rPr>
        <w:t xml:space="preserve">: </w:t>
      </w:r>
      <w:r w:rsidR="00D436FF" w:rsidRPr="00D436FF">
        <w:rPr>
          <w:rFonts w:ascii="MetaNormal" w:hAnsi="MetaNormal"/>
          <w:lang w:val="de-AT"/>
        </w:rPr>
        <w:t xml:space="preserve">handernte mit 15kg kisten, händische sortierung vor verarbeitung, </w:t>
      </w:r>
    </w:p>
    <w:p w:rsidR="00912324" w:rsidRPr="00835483" w:rsidRDefault="00835483" w:rsidP="00276B80">
      <w:pPr>
        <w:rPr>
          <w:lang w:val="de-AT"/>
        </w:rPr>
      </w:pPr>
      <w:r>
        <w:rPr>
          <w:rFonts w:ascii="MetaNormal" w:hAnsi="MetaNormal"/>
          <w:lang w:val="de-AT"/>
        </w:rPr>
        <w:t>12 stündige mazeration vor pressung, temperatur</w:t>
      </w:r>
      <w:r w:rsidR="00000D42">
        <w:rPr>
          <w:rFonts w:ascii="MetaNormal" w:hAnsi="MetaNormal"/>
          <w:lang w:val="de-AT"/>
        </w:rPr>
        <w:t>geregelte</w:t>
      </w:r>
      <w:r w:rsidR="00F74F91" w:rsidRPr="00D436FF">
        <w:rPr>
          <w:rFonts w:ascii="MetaNormal" w:hAnsi="MetaNormal"/>
          <w:lang w:val="de-AT"/>
        </w:rPr>
        <w:t xml:space="preserve"> </w:t>
      </w:r>
      <w:r w:rsidR="00F064C9" w:rsidRPr="00D436FF">
        <w:rPr>
          <w:rFonts w:ascii="MetaNormal" w:hAnsi="MetaNormal"/>
          <w:lang w:val="de-AT"/>
        </w:rPr>
        <w:t>g</w:t>
      </w:r>
      <w:r w:rsidR="00084179" w:rsidRPr="00D436FF">
        <w:rPr>
          <w:rFonts w:ascii="MetaNormal" w:hAnsi="MetaNormal"/>
          <w:lang w:val="de-AT"/>
        </w:rPr>
        <w:t xml:space="preserve">ärung im </w:t>
      </w:r>
      <w:r w:rsidR="00000D42">
        <w:rPr>
          <w:rFonts w:ascii="MetaNormal" w:hAnsi="MetaNormal"/>
          <w:lang w:val="de-AT"/>
        </w:rPr>
        <w:t>edelstahlbehälter</w:t>
      </w:r>
      <w:r>
        <w:rPr>
          <w:rFonts w:ascii="MetaNormal" w:hAnsi="MetaNormal"/>
          <w:lang w:val="de-AT"/>
        </w:rPr>
        <w:t xml:space="preserve">. lagerung auf der feinhefe für </w:t>
      </w:r>
      <w:r w:rsidR="00A02654">
        <w:rPr>
          <w:rFonts w:ascii="MetaNormal" w:hAnsi="MetaNormal"/>
          <w:lang w:val="de-AT"/>
        </w:rPr>
        <w:t>2</w:t>
      </w:r>
      <w:r>
        <w:rPr>
          <w:rFonts w:ascii="MetaNormal" w:hAnsi="MetaNormal"/>
          <w:lang w:val="de-AT"/>
        </w:rPr>
        <w:t xml:space="preserve"> monate.</w:t>
      </w:r>
      <w:r>
        <w:rPr>
          <w:lang w:val="de-AT"/>
        </w:rPr>
        <w:t xml:space="preserve"> </w:t>
      </w:r>
    </w:p>
    <w:p w:rsidR="00912324" w:rsidRPr="00D436FF" w:rsidRDefault="00912324">
      <w:pPr>
        <w:rPr>
          <w:rFonts w:ascii="MetaNormal" w:hAnsi="MetaNormal"/>
          <w:lang w:val="de-AT"/>
        </w:rPr>
      </w:pPr>
    </w:p>
    <w:p w:rsidR="003830A6" w:rsidRPr="00D436FF" w:rsidRDefault="005A305F" w:rsidP="008A6994">
      <w:pPr>
        <w:rPr>
          <w:rFonts w:ascii="MetaNormal" w:hAnsi="MetaNormal"/>
          <w:lang w:val="de-AT"/>
        </w:rPr>
      </w:pPr>
      <w:r w:rsidRPr="00D436FF">
        <w:rPr>
          <w:rFonts w:ascii="MetaNormal" w:hAnsi="MetaNormal"/>
          <w:b/>
          <w:lang w:val="de-AT"/>
        </w:rPr>
        <w:t>a</w:t>
      </w:r>
      <w:r w:rsidR="00912324" w:rsidRPr="00D436FF">
        <w:rPr>
          <w:rFonts w:ascii="MetaNormal" w:hAnsi="MetaNormal"/>
          <w:b/>
          <w:lang w:val="de-AT"/>
        </w:rPr>
        <w:t>us</w:t>
      </w:r>
      <w:r w:rsidR="00084179" w:rsidRPr="00D436FF">
        <w:rPr>
          <w:rFonts w:ascii="MetaNormal" w:hAnsi="MetaNormal"/>
          <w:b/>
          <w:lang w:val="de-AT"/>
        </w:rPr>
        <w:t>bau</w:t>
      </w:r>
      <w:r w:rsidR="00084179" w:rsidRPr="00D436FF">
        <w:rPr>
          <w:rFonts w:ascii="MetaNormal" w:hAnsi="MetaNormal"/>
          <w:lang w:val="de-AT"/>
        </w:rPr>
        <w:t xml:space="preserve">: </w:t>
      </w:r>
      <w:r w:rsidR="00835483">
        <w:rPr>
          <w:rFonts w:ascii="MetaNormal" w:hAnsi="MetaNormal"/>
          <w:lang w:val="de-AT"/>
        </w:rPr>
        <w:t>edelstahlfass</w:t>
      </w:r>
    </w:p>
    <w:p w:rsidR="003830A6" w:rsidRPr="00D436FF" w:rsidRDefault="003830A6">
      <w:pPr>
        <w:rPr>
          <w:rFonts w:ascii="MetaNormal" w:hAnsi="MetaNormal"/>
          <w:lang w:val="de-AT"/>
        </w:rPr>
      </w:pPr>
    </w:p>
    <w:p w:rsidR="00912324" w:rsidRPr="00D436FF" w:rsidRDefault="005A305F">
      <w:pPr>
        <w:rPr>
          <w:rFonts w:ascii="MetaNormal" w:hAnsi="MetaNormal"/>
          <w:lang w:val="de-AT"/>
        </w:rPr>
      </w:pPr>
      <w:r w:rsidRPr="00D436FF">
        <w:rPr>
          <w:rFonts w:ascii="MetaNormal" w:hAnsi="MetaNormal"/>
          <w:b/>
          <w:lang w:val="de-AT"/>
        </w:rPr>
        <w:t>a</w:t>
      </w:r>
      <w:r w:rsidR="00084179" w:rsidRPr="00D436FF">
        <w:rPr>
          <w:rFonts w:ascii="MetaNormal" w:hAnsi="MetaNormal"/>
          <w:b/>
          <w:lang w:val="de-AT"/>
        </w:rPr>
        <w:t>lkohol</w:t>
      </w:r>
      <w:r w:rsidR="00F74F91" w:rsidRPr="00D436FF">
        <w:rPr>
          <w:rFonts w:ascii="MetaNormal" w:hAnsi="MetaNormal"/>
          <w:lang w:val="de-AT"/>
        </w:rPr>
        <w:t xml:space="preserve">: </w:t>
      </w:r>
      <w:r w:rsidR="00B50312">
        <w:rPr>
          <w:rFonts w:ascii="MetaNormal" w:hAnsi="MetaNormal"/>
          <w:lang w:val="de-AT"/>
        </w:rPr>
        <w:t>1</w:t>
      </w:r>
      <w:r w:rsidR="00835483">
        <w:rPr>
          <w:rFonts w:ascii="MetaNormal" w:hAnsi="MetaNormal"/>
          <w:lang w:val="de-AT"/>
        </w:rPr>
        <w:t>2,</w:t>
      </w:r>
      <w:r w:rsidR="008D5EF2">
        <w:rPr>
          <w:rFonts w:ascii="MetaNormal" w:hAnsi="MetaNormal"/>
          <w:lang w:val="de-AT"/>
        </w:rPr>
        <w:t>0</w:t>
      </w:r>
      <w:r w:rsidR="00084179" w:rsidRPr="00D436FF">
        <w:rPr>
          <w:rFonts w:ascii="MetaNormal" w:hAnsi="MetaNormal"/>
          <w:lang w:val="de-AT"/>
        </w:rPr>
        <w:t xml:space="preserve"> </w:t>
      </w:r>
      <w:r w:rsidR="00912324" w:rsidRPr="00D436FF">
        <w:rPr>
          <w:rFonts w:ascii="MetaNormal" w:hAnsi="MetaNormal"/>
          <w:lang w:val="de-AT"/>
        </w:rPr>
        <w:t xml:space="preserve">%vol. </w:t>
      </w:r>
    </w:p>
    <w:p w:rsidR="00084179" w:rsidRPr="00D436FF" w:rsidRDefault="00084179" w:rsidP="00084179">
      <w:pPr>
        <w:rPr>
          <w:rFonts w:ascii="MetaNormal" w:hAnsi="MetaNormal"/>
          <w:lang w:val="de-AT"/>
        </w:rPr>
      </w:pPr>
    </w:p>
    <w:p w:rsidR="00084179" w:rsidRPr="00D436FF" w:rsidRDefault="005A305F" w:rsidP="00084179">
      <w:pPr>
        <w:rPr>
          <w:rFonts w:ascii="MetaNormal" w:hAnsi="MetaNormal"/>
          <w:lang w:val="de-AT"/>
        </w:rPr>
      </w:pPr>
      <w:proofErr w:type="spellStart"/>
      <w:r w:rsidRPr="00D436FF">
        <w:rPr>
          <w:rFonts w:ascii="MetaNormal" w:hAnsi="MetaNormal"/>
          <w:b/>
          <w:lang w:val="de-AT"/>
        </w:rPr>
        <w:t>t</w:t>
      </w:r>
      <w:r w:rsidR="00084179" w:rsidRPr="00D436FF">
        <w:rPr>
          <w:rFonts w:ascii="MetaNormal" w:hAnsi="MetaNormal"/>
          <w:b/>
          <w:lang w:val="de-AT"/>
        </w:rPr>
        <w:t>rinktemperatur</w:t>
      </w:r>
      <w:proofErr w:type="spellEnd"/>
      <w:r w:rsidR="00F064C9" w:rsidRPr="00D436FF">
        <w:rPr>
          <w:rFonts w:ascii="MetaNormal" w:hAnsi="MetaNormal"/>
          <w:lang w:val="de-AT"/>
        </w:rPr>
        <w:t xml:space="preserve">: </w:t>
      </w:r>
      <w:r w:rsidR="0034104C" w:rsidRPr="0034104C">
        <w:rPr>
          <w:rFonts w:ascii="MetaNormal" w:hAnsi="MetaNormal"/>
          <w:lang w:val="de-AT"/>
        </w:rPr>
        <w:t>8</w:t>
      </w:r>
      <w:r w:rsidR="0034104C">
        <w:rPr>
          <w:rFonts w:ascii="MetaNormal" w:hAnsi="MetaNormal"/>
          <w:lang w:val="de-AT"/>
        </w:rPr>
        <w:t xml:space="preserve"> bis </w:t>
      </w:r>
      <w:r w:rsidR="0034104C" w:rsidRPr="0034104C">
        <w:rPr>
          <w:rFonts w:ascii="MetaNormal" w:hAnsi="MetaNormal"/>
          <w:lang w:val="de-AT"/>
        </w:rPr>
        <w:t>10</w:t>
      </w:r>
      <w:r w:rsidR="00084179" w:rsidRPr="0034104C">
        <w:rPr>
          <w:rFonts w:ascii="MetaNormal" w:hAnsi="MetaNormal"/>
          <w:lang w:val="de-AT"/>
        </w:rPr>
        <w:t>°C</w:t>
      </w:r>
    </w:p>
    <w:p w:rsidR="00694D09" w:rsidRPr="00D436FF" w:rsidRDefault="00694D09" w:rsidP="00084179">
      <w:pPr>
        <w:rPr>
          <w:rFonts w:ascii="MetaNormal" w:hAnsi="MetaNormal"/>
          <w:lang w:val="de-AT"/>
        </w:rPr>
      </w:pPr>
    </w:p>
    <w:p w:rsidR="00930587" w:rsidRPr="00D436FF" w:rsidRDefault="005A305F" w:rsidP="00084179">
      <w:pPr>
        <w:rPr>
          <w:rFonts w:ascii="MetaNormal" w:hAnsi="MetaNormal"/>
          <w:lang w:val="de-AT"/>
        </w:rPr>
      </w:pPr>
      <w:r w:rsidRPr="00D436FF">
        <w:rPr>
          <w:rFonts w:ascii="MetaNormal" w:hAnsi="MetaNormal"/>
          <w:b/>
          <w:lang w:val="de-AT"/>
        </w:rPr>
        <w:t>l</w:t>
      </w:r>
      <w:r w:rsidR="00694D09" w:rsidRPr="00D436FF">
        <w:rPr>
          <w:rFonts w:ascii="MetaNormal" w:hAnsi="MetaNormal"/>
          <w:b/>
          <w:lang w:val="de-AT"/>
        </w:rPr>
        <w:t>agerfähigkeit</w:t>
      </w:r>
      <w:r w:rsidR="00694D09" w:rsidRPr="00D436FF">
        <w:rPr>
          <w:rFonts w:ascii="MetaNormal" w:hAnsi="MetaNormal"/>
          <w:lang w:val="de-AT"/>
        </w:rPr>
        <w:t xml:space="preserve">: </w:t>
      </w:r>
      <w:r w:rsidR="00930587" w:rsidRPr="00D436FF">
        <w:rPr>
          <w:rFonts w:ascii="MetaNormal" w:hAnsi="MetaNormal"/>
          <w:lang w:val="de-AT"/>
        </w:rPr>
        <w:t xml:space="preserve">bis </w:t>
      </w:r>
      <w:r w:rsidR="00835483">
        <w:rPr>
          <w:rFonts w:ascii="MetaNormal" w:hAnsi="MetaNormal"/>
          <w:lang w:val="de-AT"/>
        </w:rPr>
        <w:t>201</w:t>
      </w:r>
      <w:r w:rsidR="00A02654">
        <w:rPr>
          <w:rFonts w:ascii="MetaNormal" w:hAnsi="MetaNormal"/>
          <w:lang w:val="de-AT"/>
        </w:rPr>
        <w:t>7</w:t>
      </w:r>
    </w:p>
    <w:p w:rsidR="00694D09" w:rsidRPr="00D436FF" w:rsidRDefault="00F064C9" w:rsidP="00084179">
      <w:pPr>
        <w:rPr>
          <w:rFonts w:ascii="MetaNormal" w:hAnsi="MetaNormal"/>
          <w:lang w:val="de-AT"/>
        </w:rPr>
      </w:pPr>
      <w:r w:rsidRPr="00D436FF">
        <w:rPr>
          <w:rFonts w:ascii="MetaNormal" w:hAnsi="MetaNormal"/>
          <w:lang w:val="de-AT"/>
        </w:rPr>
        <w:t xml:space="preserve">bei optimaler </w:t>
      </w:r>
      <w:r w:rsidR="005A305F" w:rsidRPr="00D436FF">
        <w:rPr>
          <w:rFonts w:ascii="MetaNormal" w:hAnsi="MetaNormal"/>
          <w:lang w:val="de-AT"/>
        </w:rPr>
        <w:t>l</w:t>
      </w:r>
      <w:r w:rsidRPr="00D436FF">
        <w:rPr>
          <w:rFonts w:ascii="MetaNormal" w:hAnsi="MetaNormal"/>
          <w:lang w:val="de-AT"/>
        </w:rPr>
        <w:t xml:space="preserve">agerung (10 </w:t>
      </w:r>
      <w:r w:rsidRPr="00D436FF">
        <w:rPr>
          <w:lang w:val="de-AT"/>
        </w:rPr>
        <w:t xml:space="preserve">– </w:t>
      </w:r>
      <w:r w:rsidR="00930587" w:rsidRPr="00D436FF">
        <w:rPr>
          <w:rFonts w:ascii="MetaNormal" w:hAnsi="MetaNormal"/>
          <w:lang w:val="de-AT"/>
        </w:rPr>
        <w:t xml:space="preserve">15°C, </w:t>
      </w:r>
      <w:r w:rsidR="005A305F" w:rsidRPr="00D436FF">
        <w:rPr>
          <w:rFonts w:ascii="MetaNormal" w:hAnsi="MetaNormal"/>
          <w:lang w:val="de-AT"/>
        </w:rPr>
        <w:t>l</w:t>
      </w:r>
      <w:r w:rsidR="00930587" w:rsidRPr="00D436FF">
        <w:rPr>
          <w:rFonts w:ascii="MetaNormal" w:hAnsi="MetaNormal"/>
          <w:lang w:val="de-AT"/>
        </w:rPr>
        <w:t>uftfeuchtigkeit: 70%)</w:t>
      </w:r>
    </w:p>
    <w:p w:rsidR="00E14920" w:rsidRPr="00D436FF" w:rsidRDefault="00E14920" w:rsidP="00E14920">
      <w:pPr>
        <w:rPr>
          <w:rFonts w:ascii="MetaNormal" w:hAnsi="MetaNormal"/>
          <w:b/>
          <w:lang w:val="de-AT"/>
        </w:rPr>
      </w:pPr>
    </w:p>
    <w:p w:rsidR="00912324" w:rsidRDefault="00912324" w:rsidP="00835483">
      <w:pPr>
        <w:rPr>
          <w:lang w:val="de-AT"/>
        </w:rPr>
      </w:pPr>
    </w:p>
    <w:p w:rsidR="00617247" w:rsidRDefault="00617247" w:rsidP="00835483">
      <w:pPr>
        <w:rPr>
          <w:lang w:val="de-AT"/>
        </w:rPr>
      </w:pPr>
    </w:p>
    <w:p w:rsidR="00617247" w:rsidRPr="00617247" w:rsidRDefault="00617247" w:rsidP="00835483">
      <w:pPr>
        <w:rPr>
          <w:rFonts w:ascii="MetaBold" w:hAnsi="MetaBold"/>
          <w:lang w:val="de-AT"/>
        </w:rPr>
      </w:pPr>
      <w:r w:rsidRPr="00617247">
        <w:rPr>
          <w:rFonts w:ascii="MetaBold" w:hAnsi="MetaBold"/>
          <w:lang w:val="de-AT"/>
        </w:rPr>
        <w:t>strahlend hellgelb, fruchtbetont, mit frischer frucht</w:t>
      </w:r>
      <w:r w:rsidR="00A02654">
        <w:rPr>
          <w:rFonts w:ascii="MetaBold" w:hAnsi="MetaBold"/>
          <w:lang w:val="de-AT"/>
        </w:rPr>
        <w:t xml:space="preserve">, zitronenzesten, reife marille, gelbe ananas </w:t>
      </w:r>
      <w:r w:rsidRPr="00617247">
        <w:rPr>
          <w:rFonts w:ascii="MetaBold" w:hAnsi="MetaBold"/>
          <w:lang w:val="de-AT"/>
        </w:rPr>
        <w:t>und feiner duftigkeit, pikante säure,leichtfüßig, lebendig</w:t>
      </w:r>
      <w:r w:rsidR="00A02654">
        <w:rPr>
          <w:rFonts w:ascii="MetaBold" w:hAnsi="MetaBold"/>
          <w:lang w:val="de-AT"/>
        </w:rPr>
        <w:t>, am gaumen fruchtsüß ausklingend</w:t>
      </w:r>
      <w:r>
        <w:rPr>
          <w:rFonts w:ascii="MetaBold" w:hAnsi="MetaBold"/>
          <w:lang w:val="de-AT"/>
        </w:rPr>
        <w:t>. viel trinkfluss, für die terasse, zu fisch und flusskrebsen, salaten,</w:t>
      </w:r>
      <w:r w:rsidR="00A02654">
        <w:rPr>
          <w:rFonts w:ascii="MetaBold" w:hAnsi="MetaBold"/>
          <w:lang w:val="de-AT"/>
        </w:rPr>
        <w:t xml:space="preserve"> asiatisch angehauchter küche,</w:t>
      </w:r>
      <w:r>
        <w:rPr>
          <w:rFonts w:ascii="MetaBold" w:hAnsi="MetaBold"/>
          <w:lang w:val="de-AT"/>
        </w:rPr>
        <w:t>fingerfood….</w:t>
      </w:r>
    </w:p>
    <w:sectPr w:rsidR="00617247" w:rsidRPr="00617247" w:rsidSect="00C75C3B">
      <w:headerReference w:type="default" r:id="rId7"/>
      <w:footerReference w:type="default" r:id="rId8"/>
      <w:pgSz w:w="11906" w:h="16838"/>
      <w:pgMar w:top="1417" w:right="1417" w:bottom="1134" w:left="1417" w:header="708" w:footer="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E5" w:rsidRDefault="00801BE5" w:rsidP="009321CC">
      <w:r>
        <w:separator/>
      </w:r>
    </w:p>
  </w:endnote>
  <w:endnote w:type="continuationSeparator" w:id="0">
    <w:p w:rsidR="00801BE5" w:rsidRDefault="00801BE5" w:rsidP="0093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etaNormal">
    <w:altName w:val="IDAutomationHC39M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etaBold">
    <w:altName w:val="IDAutomationHC39M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CC" w:rsidRPr="009321CC" w:rsidRDefault="009321CC" w:rsidP="009321CC">
    <w:pPr>
      <w:pStyle w:val="Fuzeile"/>
      <w:tabs>
        <w:tab w:val="clear" w:pos="9072"/>
        <w:tab w:val="right" w:pos="9214"/>
      </w:tabs>
      <w:ind w:left="-709" w:right="-567" w:hanging="284"/>
      <w:jc w:val="center"/>
      <w:rPr>
        <w:rFonts w:ascii="MetaNormal" w:hAnsi="MetaNorm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E5" w:rsidRDefault="00801BE5" w:rsidP="009321CC">
      <w:r>
        <w:separator/>
      </w:r>
    </w:p>
  </w:footnote>
  <w:footnote w:type="continuationSeparator" w:id="0">
    <w:p w:rsidR="00801BE5" w:rsidRDefault="00801BE5" w:rsidP="00932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B" w:rsidRDefault="00C75C3B" w:rsidP="00C75C3B">
    <w:pPr>
      <w:pStyle w:val="Kopfzeile"/>
      <w:jc w:val="center"/>
    </w:pPr>
  </w:p>
  <w:p w:rsidR="009321CC" w:rsidRPr="009321CC" w:rsidRDefault="009321CC" w:rsidP="009321C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E2A56"/>
    <w:rsid w:val="00000D42"/>
    <w:rsid w:val="00035695"/>
    <w:rsid w:val="00084179"/>
    <w:rsid w:val="00092448"/>
    <w:rsid w:val="000A4DB3"/>
    <w:rsid w:val="000D4478"/>
    <w:rsid w:val="00161BEA"/>
    <w:rsid w:val="00173CF8"/>
    <w:rsid w:val="001B1AD5"/>
    <w:rsid w:val="00200642"/>
    <w:rsid w:val="00211E6A"/>
    <w:rsid w:val="002325F5"/>
    <w:rsid w:val="00260928"/>
    <w:rsid w:val="00274F64"/>
    <w:rsid w:val="00276B80"/>
    <w:rsid w:val="002847C1"/>
    <w:rsid w:val="002A42EF"/>
    <w:rsid w:val="002B67D2"/>
    <w:rsid w:val="002E094C"/>
    <w:rsid w:val="002E2A56"/>
    <w:rsid w:val="00300DB1"/>
    <w:rsid w:val="0034104C"/>
    <w:rsid w:val="0036379A"/>
    <w:rsid w:val="003830A6"/>
    <w:rsid w:val="003F285C"/>
    <w:rsid w:val="003F5CD9"/>
    <w:rsid w:val="004F4AEA"/>
    <w:rsid w:val="00527CB3"/>
    <w:rsid w:val="005824F4"/>
    <w:rsid w:val="005A11EF"/>
    <w:rsid w:val="005A305F"/>
    <w:rsid w:val="005E21A1"/>
    <w:rsid w:val="005E6D78"/>
    <w:rsid w:val="005F54C9"/>
    <w:rsid w:val="00617247"/>
    <w:rsid w:val="00636CF6"/>
    <w:rsid w:val="00666883"/>
    <w:rsid w:val="006919DD"/>
    <w:rsid w:val="00694D09"/>
    <w:rsid w:val="006B4A64"/>
    <w:rsid w:val="006F1853"/>
    <w:rsid w:val="00703B82"/>
    <w:rsid w:val="00722DCA"/>
    <w:rsid w:val="00756280"/>
    <w:rsid w:val="007E3C68"/>
    <w:rsid w:val="00801BE5"/>
    <w:rsid w:val="008056B6"/>
    <w:rsid w:val="00807E5E"/>
    <w:rsid w:val="00827AFF"/>
    <w:rsid w:val="00835483"/>
    <w:rsid w:val="00873AC4"/>
    <w:rsid w:val="00876B3B"/>
    <w:rsid w:val="008A6994"/>
    <w:rsid w:val="008D5EF2"/>
    <w:rsid w:val="00912324"/>
    <w:rsid w:val="00930587"/>
    <w:rsid w:val="009321CC"/>
    <w:rsid w:val="00984400"/>
    <w:rsid w:val="00991EAB"/>
    <w:rsid w:val="009D1C20"/>
    <w:rsid w:val="009F1B12"/>
    <w:rsid w:val="00A02654"/>
    <w:rsid w:val="00AC66DC"/>
    <w:rsid w:val="00B00E3F"/>
    <w:rsid w:val="00B36738"/>
    <w:rsid w:val="00B46565"/>
    <w:rsid w:val="00B50312"/>
    <w:rsid w:val="00BA01FE"/>
    <w:rsid w:val="00C56504"/>
    <w:rsid w:val="00C75C3B"/>
    <w:rsid w:val="00D436FF"/>
    <w:rsid w:val="00DF02DC"/>
    <w:rsid w:val="00DF78A2"/>
    <w:rsid w:val="00E14920"/>
    <w:rsid w:val="00E51B0B"/>
    <w:rsid w:val="00F064C9"/>
    <w:rsid w:val="00F14F37"/>
    <w:rsid w:val="00F31E5C"/>
    <w:rsid w:val="00F328FE"/>
    <w:rsid w:val="00F7270F"/>
    <w:rsid w:val="00F73FDE"/>
    <w:rsid w:val="00F74F91"/>
    <w:rsid w:val="00FA4FA1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A11EF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321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321CC"/>
    <w:rPr>
      <w:sz w:val="24"/>
      <w:szCs w:val="24"/>
    </w:rPr>
  </w:style>
  <w:style w:type="paragraph" w:styleId="Fuzeile">
    <w:name w:val="footer"/>
    <w:basedOn w:val="Standard"/>
    <w:link w:val="FuzeileZchn"/>
    <w:rsid w:val="009321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21CC"/>
    <w:rPr>
      <w:sz w:val="24"/>
      <w:szCs w:val="24"/>
    </w:rPr>
  </w:style>
  <w:style w:type="character" w:styleId="Hyperlink">
    <w:name w:val="Hyperlink"/>
    <w:basedOn w:val="Absatz-Standardschriftart"/>
    <w:rsid w:val="009321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7506-1330-4193-8286-FE1FC1C7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</dc:title>
  <dc:creator>Christine Wellanschitz</dc:creator>
  <cp:lastModifiedBy>Wellanschitz</cp:lastModifiedBy>
  <cp:revision>4</cp:revision>
  <cp:lastPrinted>2013-09-04T13:08:00Z</cp:lastPrinted>
  <dcterms:created xsi:type="dcterms:W3CDTF">2015-01-08T14:20:00Z</dcterms:created>
  <dcterms:modified xsi:type="dcterms:W3CDTF">2015-01-08T14:21:00Z</dcterms:modified>
</cp:coreProperties>
</file>